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9A" w:rsidRPr="00D23377" w:rsidRDefault="004E6A9A" w:rsidP="004E6A9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D23377">
        <w:rPr>
          <w:rFonts w:ascii="Times New Roman" w:hAnsi="Times New Roman" w:cs="Times New Roman"/>
          <w:szCs w:val="24"/>
        </w:rPr>
        <w:t>Приложение № 9</w:t>
      </w:r>
    </w:p>
    <w:p w:rsidR="004E6A9A" w:rsidRPr="00D23377" w:rsidRDefault="004E6A9A" w:rsidP="004E6A9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D23377">
        <w:rPr>
          <w:rFonts w:ascii="Times New Roman" w:hAnsi="Times New Roman" w:cs="Times New Roman"/>
          <w:szCs w:val="24"/>
        </w:rPr>
        <w:t>к Учетной политике МБОУ ДО «ДШИ № 52»</w:t>
      </w:r>
    </w:p>
    <w:p w:rsidR="004E6A9A" w:rsidRPr="00D23377" w:rsidRDefault="004E6A9A" w:rsidP="004E6A9A">
      <w:pPr>
        <w:pStyle w:val="Default"/>
        <w:jc w:val="right"/>
        <w:rPr>
          <w:sz w:val="22"/>
        </w:rPr>
      </w:pPr>
      <w:r w:rsidRPr="00D23377">
        <w:rPr>
          <w:sz w:val="22"/>
        </w:rPr>
        <w:t>для целей бухгалтерского учета</w:t>
      </w:r>
    </w:p>
    <w:p w:rsidR="00892F63" w:rsidRDefault="00892F63" w:rsidP="004E6A9A">
      <w:pPr>
        <w:pStyle w:val="Default"/>
        <w:jc w:val="right"/>
      </w:pPr>
    </w:p>
    <w:p w:rsidR="004E6A9A" w:rsidRPr="004E6A9A" w:rsidRDefault="004E6A9A" w:rsidP="004E6A9A">
      <w:pPr>
        <w:pStyle w:val="Default"/>
        <w:jc w:val="right"/>
      </w:pPr>
    </w:p>
    <w:p w:rsidR="004E6A9A" w:rsidRDefault="00892F63" w:rsidP="004E6A9A">
      <w:pPr>
        <w:pStyle w:val="Default"/>
        <w:jc w:val="center"/>
        <w:rPr>
          <w:b/>
          <w:bCs/>
        </w:rPr>
      </w:pPr>
      <w:r w:rsidRPr="004E6A9A">
        <w:rPr>
          <w:b/>
          <w:bCs/>
        </w:rPr>
        <w:t xml:space="preserve">Порядок передачи документов бухгалтерского учета и дел </w:t>
      </w:r>
    </w:p>
    <w:p w:rsidR="00892F63" w:rsidRPr="004E6A9A" w:rsidRDefault="00892F63" w:rsidP="004E6A9A">
      <w:pPr>
        <w:pStyle w:val="Default"/>
        <w:jc w:val="center"/>
        <w:rPr>
          <w:b/>
          <w:bCs/>
        </w:rPr>
      </w:pPr>
      <w:r w:rsidRPr="004E6A9A">
        <w:rPr>
          <w:b/>
          <w:bCs/>
        </w:rPr>
        <w:t>при смене руководителя, главного бухгалтера</w:t>
      </w:r>
    </w:p>
    <w:p w:rsidR="00892F63" w:rsidRDefault="00892F63" w:rsidP="00892F63">
      <w:pPr>
        <w:pStyle w:val="Default"/>
      </w:pPr>
    </w:p>
    <w:p w:rsidR="004E6A9A" w:rsidRPr="004E6A9A" w:rsidRDefault="004E6A9A" w:rsidP="00892F63">
      <w:pPr>
        <w:pStyle w:val="Default"/>
      </w:pPr>
    </w:p>
    <w:p w:rsidR="00892F63" w:rsidRPr="004E6A9A" w:rsidRDefault="00892F63" w:rsidP="004E6A9A">
      <w:pPr>
        <w:pStyle w:val="Default"/>
        <w:jc w:val="center"/>
        <w:rPr>
          <w:b/>
          <w:bCs/>
          <w:sz w:val="22"/>
          <w:szCs w:val="22"/>
        </w:rPr>
      </w:pPr>
      <w:r w:rsidRPr="004E6A9A">
        <w:rPr>
          <w:b/>
          <w:bCs/>
          <w:sz w:val="22"/>
          <w:szCs w:val="22"/>
        </w:rPr>
        <w:t>1. Организация передачи документов и дел</w:t>
      </w:r>
    </w:p>
    <w:p w:rsidR="00E5611C" w:rsidRPr="004E6A9A" w:rsidRDefault="00E5611C" w:rsidP="00892F63">
      <w:pPr>
        <w:pStyle w:val="Default"/>
        <w:rPr>
          <w:sz w:val="22"/>
          <w:szCs w:val="22"/>
        </w:rPr>
      </w:pP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1.1. Основанием для передачи документов и дел является прекращение полномочий руководителя, приказ об освобождении от должности главного бухгалтера.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1.2. При возникновении основания, названного в п. 1.1, издается приказ о передаче документов и дел. В нем указываются: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а) лицо, передающее документы и дела; </w:t>
      </w:r>
    </w:p>
    <w:p w:rsidR="00E5611C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б) лицо, которому передаются документы и дела;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в) дата передачи документов и дел и время начала, и предельный срок такой передачи;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г) состав комиссии, создаваемой для передачи документов и дел (далее - комиссия);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д) перечень имущества и обязательств, подлежащих инвентаризации, и состав инвентаризационной комиссии (если он отличается от состава комиссии, создаваемой для передачи документов и дел).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1.3. В состав комиссии при смене руководителя включается представитель органа, осуществляющего функции и полномочия учредителя.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1.4. На время участия в работе комиссии ее члены освобождаются от исполнения своих непосредственных должностных обязанностей, если иное не указано в приказе о передаче документов и дел. </w:t>
      </w:r>
    </w:p>
    <w:p w:rsidR="00E5611C" w:rsidRPr="004E6A9A" w:rsidRDefault="00E5611C" w:rsidP="00892F63">
      <w:pPr>
        <w:pStyle w:val="Default"/>
        <w:rPr>
          <w:sz w:val="22"/>
          <w:szCs w:val="22"/>
        </w:rPr>
      </w:pPr>
    </w:p>
    <w:p w:rsidR="00892F63" w:rsidRPr="004E6A9A" w:rsidRDefault="00892F63" w:rsidP="004E6A9A">
      <w:pPr>
        <w:pStyle w:val="Default"/>
        <w:jc w:val="center"/>
        <w:rPr>
          <w:b/>
          <w:bCs/>
          <w:sz w:val="22"/>
          <w:szCs w:val="22"/>
        </w:rPr>
      </w:pPr>
      <w:r w:rsidRPr="004E6A9A">
        <w:rPr>
          <w:b/>
          <w:bCs/>
          <w:sz w:val="22"/>
          <w:szCs w:val="22"/>
        </w:rPr>
        <w:t>2. Порядок передачи документов и дел</w:t>
      </w:r>
    </w:p>
    <w:p w:rsidR="00E5611C" w:rsidRPr="004E6A9A" w:rsidRDefault="00E5611C" w:rsidP="00892F63">
      <w:pPr>
        <w:pStyle w:val="Default"/>
        <w:rPr>
          <w:sz w:val="22"/>
          <w:szCs w:val="22"/>
        </w:rPr>
      </w:pPr>
    </w:p>
    <w:p w:rsidR="00E5611C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>2.1. Передача документов и дел начинается с проведения инвентаризации.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2.2. Инвентаризации подлежит все имущество, которое закреплено за лицом, передающим дела и документы.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2.3. Проведение инвентаризации и оформление ее результатов осуществляется в соответствии с Порядком проведения инвентаризации, приведенным в Приложении № 8 к настоящей Учетной политике.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2.4. Непосредственно при передаче дел и документов осуществляются следующие действия: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а) передающее лицо в присутствии всех членов комиссии демонстрирует принимающему лицу все передаваемые документы, в том числе: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- учредительные, регистрационные и иные документы;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- лицензии, свидетельства, патенты и пр.;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- документы учетной политики;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- бухгалтерскую и налоговую отчетность; </w:t>
      </w:r>
    </w:p>
    <w:p w:rsidR="00892F63" w:rsidRPr="004E6A9A" w:rsidRDefault="00892F63" w:rsidP="004E6A9A">
      <w:pPr>
        <w:pStyle w:val="Default"/>
        <w:ind w:firstLine="567"/>
        <w:jc w:val="both"/>
        <w:rPr>
          <w:sz w:val="22"/>
          <w:szCs w:val="22"/>
        </w:rPr>
      </w:pPr>
      <w:r w:rsidRPr="004E6A9A">
        <w:rPr>
          <w:sz w:val="22"/>
          <w:szCs w:val="22"/>
        </w:rPr>
        <w:t xml:space="preserve">- план финансово-хозяйственной деятельности учреждения, государственное задание и отчет о его выполнении;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документы, подтверждающие регистрацию прав на недвижимое имущество, документы о регистрации (постановке на учет) транспортных средств;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акты ревизий и проверок;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план-график закупок;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бланки строгой отчетности;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материалы о недостачах и хищениях, переданные и не переданные в правоохранительные органы; </w:t>
      </w:r>
    </w:p>
    <w:p w:rsidR="00E5611C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>- регистры бухгалтерского учета: книги, оборотные ведомости, карточки, журналы операций и пр.;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регистры налогового учета;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договоры с контрагентами;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акты сверки расчетов с налоговыми органами, контрагентами;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первичные (сводные) учетные документы;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книгу покупок, книгу продаж, журналы регистрации счетов-фактур;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lastRenderedPageBreak/>
        <w:t xml:space="preserve">- документы по инвентаризации имущества и обязательств, в том числе акты инвентаризации, инвентаризационные описи, сличительные ведомости;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- иные документы;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б) передающее лицо в присутствии всех членов комиссии демонстрирует принимающему лицу всю информацию, которая имеется в электронном виде и подлежит передаче (бухгалтерские базы, пароли и иные средства доступа к необходимым для работы ресурсам и пр.);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в) передающее лицо в присутствии всех членов комиссии передает принимающему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г) передающее лицо в присутствии всех членов комиссии передает принимающему лицу ключи от сейфов, печати и штампы, чековые книжки и т.п.;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д) передающее лицо в присутствии всех членов комиссии доводит до принимающего лица информацию обо всех проблемах, нерешенных делах, возможных или имеющих место претензиях контролирующих органов и иных аналогичных вопросах;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е) при необходимости передающее лицо дает пояснения по любому из передаваемых (демонстрируемых в процессе передачи) документов, информации, предметов. Предоставление пояснений по любому вопросу принимающего лица и (или) члена комиссии обязательно.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2.5. По результатам передачи дел и документов составляется акт по форме, приведенной в приложении к настоящему Порядку.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2.6. В акте отражается каждое действие, осуществленное при передаче, а также все документы, которые были переданы (продемонстрированы) в процессе передачи.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2.7. В акте отражаются все существенные недостатки и нарушения в организации работы по ведению учета, выявленные в процессе передачи документов и дел.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2.8. Акт составляется в двух экземплярах (для передающего и принимающего), подписывается передающим лицом, принимающим лицом и всеми членами комиссии. Отказ от подписания акта не допускается. </w:t>
      </w:r>
    </w:p>
    <w:p w:rsidR="00892F63" w:rsidRPr="004E6A9A" w:rsidRDefault="00892F63" w:rsidP="004E6A9A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2.9. Каждое из лиц, подписывающих акт, имеет право внести в него все дополнения (примечания), которые сочтет нужным, а также привести 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</w:t>
      </w:r>
      <w:r w:rsidR="004E6A9A">
        <w:rPr>
          <w:color w:val="auto"/>
          <w:sz w:val="22"/>
          <w:szCs w:val="22"/>
        </w:rPr>
        <w:t>«</w:t>
      </w:r>
      <w:r w:rsidRPr="004E6A9A">
        <w:rPr>
          <w:color w:val="auto"/>
          <w:sz w:val="22"/>
          <w:szCs w:val="22"/>
        </w:rPr>
        <w:t>Дополнения (примечания, рекомендации, предложения) прилагаются</w:t>
      </w:r>
      <w:r w:rsidR="004E6A9A">
        <w:rPr>
          <w:color w:val="auto"/>
          <w:sz w:val="22"/>
          <w:szCs w:val="22"/>
        </w:rPr>
        <w:t>»</w:t>
      </w:r>
      <w:r w:rsidRPr="004E6A9A">
        <w:rPr>
          <w:color w:val="auto"/>
          <w:sz w:val="22"/>
          <w:szCs w:val="22"/>
        </w:rPr>
        <w:t xml:space="preserve">. </w:t>
      </w: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4E6A9A" w:rsidRDefault="004E6A9A" w:rsidP="00892F63">
      <w:pPr>
        <w:pStyle w:val="Default"/>
        <w:rPr>
          <w:color w:val="auto"/>
          <w:sz w:val="22"/>
          <w:szCs w:val="22"/>
        </w:rPr>
        <w:sectPr w:rsidR="004E6A9A" w:rsidSect="004E6A9A">
          <w:pgSz w:w="11906" w:h="16838"/>
          <w:pgMar w:top="851" w:right="851" w:bottom="851" w:left="1531" w:header="709" w:footer="709" w:gutter="0"/>
          <w:cols w:space="708"/>
          <w:docGrid w:linePitch="360"/>
        </w:sectPr>
      </w:pPr>
    </w:p>
    <w:p w:rsidR="00D93476" w:rsidRDefault="00892F63" w:rsidP="00D93476">
      <w:pPr>
        <w:pStyle w:val="Default"/>
        <w:jc w:val="right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lastRenderedPageBreak/>
        <w:t xml:space="preserve">Приложение </w:t>
      </w:r>
    </w:p>
    <w:p w:rsidR="00E5611C" w:rsidRPr="004E6A9A" w:rsidRDefault="00892F63" w:rsidP="00D93476">
      <w:pPr>
        <w:pStyle w:val="Default"/>
        <w:jc w:val="right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>к Порядку передачи документов</w:t>
      </w:r>
    </w:p>
    <w:p w:rsidR="00892F63" w:rsidRDefault="00E5611C" w:rsidP="00D93476">
      <w:pPr>
        <w:pStyle w:val="Default"/>
        <w:jc w:val="right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                                    </w:t>
      </w:r>
      <w:r w:rsidR="00892F63" w:rsidRPr="004E6A9A">
        <w:rPr>
          <w:color w:val="auto"/>
          <w:sz w:val="22"/>
          <w:szCs w:val="22"/>
        </w:rPr>
        <w:t>бухгалтерского учета и дел</w:t>
      </w:r>
    </w:p>
    <w:p w:rsidR="003929A0" w:rsidRPr="004E6A9A" w:rsidRDefault="003929A0" w:rsidP="00D93476">
      <w:pPr>
        <w:pStyle w:val="Default"/>
        <w:jc w:val="right"/>
        <w:rPr>
          <w:color w:val="auto"/>
          <w:sz w:val="22"/>
          <w:szCs w:val="22"/>
        </w:rPr>
      </w:pPr>
    </w:p>
    <w:p w:rsidR="00E5611C" w:rsidRPr="004E6A9A" w:rsidRDefault="00E5611C" w:rsidP="003929A0">
      <w:pPr>
        <w:pStyle w:val="Default"/>
        <w:jc w:val="center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>_________________________________</w:t>
      </w:r>
    </w:p>
    <w:p w:rsidR="00E5611C" w:rsidRPr="004E6A9A" w:rsidRDefault="00E5611C" w:rsidP="003929A0">
      <w:pPr>
        <w:pStyle w:val="Default"/>
        <w:jc w:val="center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>(наименование организации)</w:t>
      </w: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892F63" w:rsidRPr="004E6A9A" w:rsidRDefault="00892F63" w:rsidP="00D93476">
      <w:pPr>
        <w:pStyle w:val="Default"/>
        <w:jc w:val="center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>АКТ</w:t>
      </w:r>
    </w:p>
    <w:p w:rsidR="00892F63" w:rsidRPr="004E6A9A" w:rsidRDefault="00892F63" w:rsidP="00D93476">
      <w:pPr>
        <w:pStyle w:val="Default"/>
        <w:jc w:val="center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>приема-передачи документов и дел</w:t>
      </w: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3929A0" w:rsidRPr="003929A0" w:rsidRDefault="003929A0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u w:val="single"/>
        </w:rPr>
        <w:tab/>
        <w:t>(место подписания акта)</w:t>
      </w:r>
      <w:r>
        <w:rPr>
          <w:color w:val="auto"/>
          <w:sz w:val="22"/>
          <w:szCs w:val="22"/>
          <w:u w:val="single"/>
        </w:rPr>
        <w:tab/>
        <w:t xml:space="preserve"> 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  <w:u w:val="single"/>
        </w:rPr>
        <w:t>«</w:t>
      </w:r>
      <w:r>
        <w:rPr>
          <w:color w:val="auto"/>
          <w:sz w:val="22"/>
          <w:szCs w:val="22"/>
          <w:u w:val="single"/>
        </w:rPr>
        <w:tab/>
        <w:t>»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  <w:u w:val="single"/>
        </w:rPr>
        <w:tab/>
      </w:r>
      <w:r w:rsidRPr="003929A0">
        <w:rPr>
          <w:color w:val="auto"/>
          <w:sz w:val="22"/>
          <w:szCs w:val="22"/>
        </w:rPr>
        <w:t>20</w:t>
      </w:r>
      <w:r>
        <w:rPr>
          <w:color w:val="auto"/>
          <w:sz w:val="22"/>
          <w:szCs w:val="22"/>
          <w:u w:val="single"/>
        </w:rPr>
        <w:tab/>
      </w:r>
      <w:r w:rsidRPr="003929A0">
        <w:rPr>
          <w:color w:val="auto"/>
          <w:sz w:val="22"/>
          <w:szCs w:val="22"/>
        </w:rPr>
        <w:t xml:space="preserve"> г.</w:t>
      </w:r>
    </w:p>
    <w:p w:rsidR="003929A0" w:rsidRDefault="003929A0" w:rsidP="00892F63">
      <w:pPr>
        <w:pStyle w:val="Default"/>
        <w:rPr>
          <w:color w:val="auto"/>
          <w:sz w:val="22"/>
          <w:szCs w:val="22"/>
        </w:rPr>
      </w:pPr>
    </w:p>
    <w:p w:rsidR="00E5611C" w:rsidRPr="004E6A9A" w:rsidRDefault="00892F63" w:rsidP="00892F63">
      <w:pPr>
        <w:pStyle w:val="Default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>Мы, нижеподписавшиеся:</w:t>
      </w: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______________________________ </w:t>
      </w:r>
      <w:r w:rsidR="00892F63" w:rsidRPr="004E6A9A">
        <w:rPr>
          <w:color w:val="auto"/>
          <w:sz w:val="22"/>
          <w:szCs w:val="22"/>
        </w:rPr>
        <w:t xml:space="preserve">(должность, Ф.И.О.) - сдающий документы и дела, </w:t>
      </w: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______________________________ </w:t>
      </w:r>
      <w:r w:rsidR="00892F63" w:rsidRPr="004E6A9A">
        <w:rPr>
          <w:color w:val="auto"/>
          <w:sz w:val="22"/>
          <w:szCs w:val="22"/>
        </w:rPr>
        <w:t xml:space="preserve">(должность, Ф.И.О.) - принимающий документы и дела, </w:t>
      </w: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892F63" w:rsidRPr="004E6A9A" w:rsidRDefault="00892F63" w:rsidP="00892F63">
      <w:pPr>
        <w:pStyle w:val="Default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члены комиссии, созданной (вид документа – приказ) (должность руководителя) от </w:t>
      </w:r>
      <w:r w:rsidR="00D93476">
        <w:rPr>
          <w:color w:val="auto"/>
          <w:sz w:val="22"/>
          <w:szCs w:val="22"/>
        </w:rPr>
        <w:t xml:space="preserve">«__» _____ 20__ г. </w:t>
      </w:r>
      <w:r w:rsidRPr="004E6A9A">
        <w:rPr>
          <w:color w:val="auto"/>
          <w:sz w:val="22"/>
          <w:szCs w:val="22"/>
        </w:rPr>
        <w:t xml:space="preserve">№ </w:t>
      </w:r>
      <w:r w:rsidR="00D93476">
        <w:rPr>
          <w:color w:val="auto"/>
          <w:sz w:val="22"/>
          <w:szCs w:val="22"/>
        </w:rPr>
        <w:t>____</w:t>
      </w: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_____________________________ </w:t>
      </w:r>
      <w:r w:rsidR="00892F63" w:rsidRPr="004E6A9A">
        <w:rPr>
          <w:color w:val="auto"/>
          <w:sz w:val="22"/>
          <w:szCs w:val="22"/>
        </w:rPr>
        <w:t xml:space="preserve">(должность, Ф.И.О.) - председатель комиссии, </w:t>
      </w: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_____________________________ </w:t>
      </w:r>
      <w:r w:rsidR="00892F63" w:rsidRPr="004E6A9A">
        <w:rPr>
          <w:color w:val="auto"/>
          <w:sz w:val="22"/>
          <w:szCs w:val="22"/>
        </w:rPr>
        <w:t xml:space="preserve">(должность, Ф.И.О.) - член комиссии, </w:t>
      </w: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_____________________________ </w:t>
      </w:r>
      <w:r w:rsidR="00892F63" w:rsidRPr="004E6A9A">
        <w:rPr>
          <w:color w:val="auto"/>
          <w:sz w:val="22"/>
          <w:szCs w:val="22"/>
        </w:rPr>
        <w:t xml:space="preserve">(должность, Ф.И.О.) - член комиссии, </w:t>
      </w: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_____________________________ </w:t>
      </w:r>
      <w:r w:rsidR="00892F63" w:rsidRPr="004E6A9A">
        <w:rPr>
          <w:color w:val="auto"/>
          <w:sz w:val="22"/>
          <w:szCs w:val="22"/>
        </w:rPr>
        <w:t xml:space="preserve">представитель органа, осуществляющего функции и полномочия учредителя (должность, Ф.И.О.) </w:t>
      </w: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892F63" w:rsidRPr="004E6A9A" w:rsidRDefault="00892F63" w:rsidP="00892F63">
      <w:pPr>
        <w:pStyle w:val="Default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составили настоящий акт о том, что </w:t>
      </w: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 </w:t>
      </w:r>
      <w:r w:rsidR="00892F63" w:rsidRPr="004E6A9A">
        <w:rPr>
          <w:color w:val="auto"/>
          <w:sz w:val="22"/>
          <w:szCs w:val="22"/>
        </w:rPr>
        <w:t xml:space="preserve">(должность, фамилия, инициалы сдающего в творительном падеже) </w:t>
      </w:r>
    </w:p>
    <w:p w:rsidR="00892F63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__________________________ </w:t>
      </w:r>
      <w:r w:rsidR="00892F63" w:rsidRPr="004E6A9A">
        <w:rPr>
          <w:color w:val="auto"/>
          <w:sz w:val="22"/>
          <w:szCs w:val="22"/>
        </w:rPr>
        <w:t xml:space="preserve">(должность, фамилия, инициалы принимающего в дательном падеже) </w:t>
      </w:r>
    </w:p>
    <w:p w:rsidR="00E5611C" w:rsidRPr="004E6A9A" w:rsidRDefault="00E5611C" w:rsidP="00892F63">
      <w:pPr>
        <w:pStyle w:val="Default"/>
        <w:rPr>
          <w:color w:val="auto"/>
          <w:sz w:val="22"/>
          <w:szCs w:val="22"/>
        </w:rPr>
      </w:pPr>
    </w:p>
    <w:p w:rsidR="00892F63" w:rsidRPr="004E6A9A" w:rsidRDefault="00892F63" w:rsidP="00892F63">
      <w:pPr>
        <w:pStyle w:val="Default"/>
        <w:rPr>
          <w:color w:val="auto"/>
          <w:sz w:val="22"/>
          <w:szCs w:val="22"/>
        </w:rPr>
      </w:pPr>
      <w:r w:rsidRPr="004E6A9A">
        <w:rPr>
          <w:color w:val="auto"/>
          <w:sz w:val="22"/>
          <w:szCs w:val="22"/>
        </w:rPr>
        <w:t xml:space="preserve">переданы: </w:t>
      </w:r>
    </w:p>
    <w:p w:rsidR="00E5611C" w:rsidRPr="004E6A9A" w:rsidRDefault="00D93476" w:rsidP="00892F6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</w:t>
      </w:r>
      <w:r w:rsidRPr="004E6A9A">
        <w:rPr>
          <w:color w:val="auto"/>
          <w:sz w:val="22"/>
          <w:szCs w:val="22"/>
        </w:rPr>
        <w:t xml:space="preserve">Следующие документы и </w:t>
      </w:r>
      <w:r w:rsidR="007E1B44">
        <w:rPr>
          <w:color w:val="auto"/>
          <w:sz w:val="22"/>
          <w:szCs w:val="22"/>
        </w:rPr>
        <w:t>сведения</w:t>
      </w:r>
      <w:r w:rsidRPr="004E6A9A">
        <w:rPr>
          <w:color w:val="auto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521"/>
        <w:gridCol w:w="2268"/>
      </w:tblGrid>
      <w:tr w:rsidR="00892F63" w:rsidRPr="004E6A9A" w:rsidTr="00D93476">
        <w:trPr>
          <w:trHeight w:val="243"/>
        </w:trPr>
        <w:tc>
          <w:tcPr>
            <w:tcW w:w="817" w:type="dxa"/>
          </w:tcPr>
          <w:p w:rsidR="00892F63" w:rsidRPr="004E6A9A" w:rsidRDefault="00892F63" w:rsidP="005532D3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№ п/п </w:t>
            </w:r>
          </w:p>
        </w:tc>
        <w:tc>
          <w:tcPr>
            <w:tcW w:w="6521" w:type="dxa"/>
          </w:tcPr>
          <w:p w:rsidR="00892F63" w:rsidRPr="004E6A9A" w:rsidRDefault="00892F63" w:rsidP="005532D3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Описание переданных документов и сведений </w:t>
            </w:r>
          </w:p>
        </w:tc>
        <w:tc>
          <w:tcPr>
            <w:tcW w:w="2268" w:type="dxa"/>
          </w:tcPr>
          <w:p w:rsidR="00892F63" w:rsidRPr="004E6A9A" w:rsidRDefault="00892F63" w:rsidP="005532D3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Количество </w:t>
            </w:r>
          </w:p>
        </w:tc>
      </w:tr>
      <w:tr w:rsidR="00D93476" w:rsidRPr="004E6A9A" w:rsidTr="00D93476">
        <w:trPr>
          <w:trHeight w:val="20"/>
        </w:trPr>
        <w:tc>
          <w:tcPr>
            <w:tcW w:w="817" w:type="dxa"/>
          </w:tcPr>
          <w:p w:rsidR="00D93476" w:rsidRPr="004E6A9A" w:rsidRDefault="00D93476" w:rsidP="00D9347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6521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</w:tr>
      <w:tr w:rsidR="00D93476" w:rsidRPr="004E6A9A" w:rsidTr="00D93476">
        <w:trPr>
          <w:trHeight w:val="20"/>
        </w:trPr>
        <w:tc>
          <w:tcPr>
            <w:tcW w:w="817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521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</w:tr>
      <w:tr w:rsidR="00D93476" w:rsidRPr="004E6A9A" w:rsidTr="00D93476">
        <w:trPr>
          <w:trHeight w:val="20"/>
        </w:trPr>
        <w:tc>
          <w:tcPr>
            <w:tcW w:w="817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521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</w:tr>
      <w:tr w:rsidR="00D93476" w:rsidRPr="004E6A9A" w:rsidTr="00D93476">
        <w:trPr>
          <w:trHeight w:val="20"/>
        </w:trPr>
        <w:tc>
          <w:tcPr>
            <w:tcW w:w="817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521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93476" w:rsidRPr="004E6A9A" w:rsidRDefault="00D93476" w:rsidP="005532D3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892F63" w:rsidRDefault="00892F63" w:rsidP="007E1B44">
      <w:pPr>
        <w:spacing w:after="0" w:line="240" w:lineRule="auto"/>
        <w:rPr>
          <w:rFonts w:ascii="Times New Roman" w:hAnsi="Times New Roman" w:cs="Times New Roman"/>
        </w:rPr>
      </w:pPr>
    </w:p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Следующая информация в электронном виде: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521"/>
        <w:gridCol w:w="2268"/>
      </w:tblGrid>
      <w:tr w:rsidR="007E1B44" w:rsidRPr="004E6A9A" w:rsidTr="00A33D86">
        <w:trPr>
          <w:trHeight w:val="243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№ п/п 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>Описание переданн</w:t>
            </w:r>
            <w:r>
              <w:rPr>
                <w:b/>
                <w:bCs/>
                <w:sz w:val="22"/>
                <w:szCs w:val="22"/>
              </w:rPr>
              <w:t>ой информации в электронном виде</w:t>
            </w:r>
            <w:r w:rsidRPr="004E6A9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Количество </w:t>
            </w: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</w:p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Следующие электронные носители, необходимые для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521"/>
        <w:gridCol w:w="2268"/>
      </w:tblGrid>
      <w:tr w:rsidR="007E1B44" w:rsidRPr="004E6A9A" w:rsidTr="00A33D86">
        <w:trPr>
          <w:trHeight w:val="243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№ п/п 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Описание </w:t>
            </w:r>
            <w:r>
              <w:rPr>
                <w:b/>
                <w:bCs/>
                <w:sz w:val="22"/>
                <w:szCs w:val="22"/>
              </w:rPr>
              <w:t>электронных носителей</w:t>
            </w:r>
            <w:r w:rsidRPr="004E6A9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Количество </w:t>
            </w: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</w:p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Ключи от сейфов (описание места расположения сейфа).</w:t>
      </w:r>
    </w:p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Следующие печати и штампы: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521"/>
        <w:gridCol w:w="2268"/>
      </w:tblGrid>
      <w:tr w:rsidR="007E1B44" w:rsidRPr="004E6A9A" w:rsidTr="00A33D86">
        <w:trPr>
          <w:trHeight w:val="243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№ п/п 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>Описание пе</w:t>
            </w:r>
            <w:r>
              <w:rPr>
                <w:b/>
                <w:bCs/>
                <w:sz w:val="22"/>
                <w:szCs w:val="22"/>
              </w:rPr>
              <w:t>чатей и штампов</w:t>
            </w: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b/>
                <w:bCs/>
                <w:sz w:val="22"/>
                <w:szCs w:val="22"/>
              </w:rPr>
              <w:t xml:space="preserve">Количество </w:t>
            </w: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 w:rsidRPr="004E6A9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  <w:tr w:rsidR="007E1B44" w:rsidRPr="004E6A9A" w:rsidTr="00A33D86">
        <w:trPr>
          <w:trHeight w:val="20"/>
        </w:trPr>
        <w:tc>
          <w:tcPr>
            <w:tcW w:w="817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521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E1B44" w:rsidRPr="004E6A9A" w:rsidRDefault="007E1B44" w:rsidP="00A33D8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                                                                                                                                               </w:t>
      </w:r>
      <w:r w:rsidRPr="007E1B44">
        <w:rPr>
          <w:rFonts w:ascii="Times New Roman" w:hAnsi="Times New Roman" w:cs="Times New Roman"/>
        </w:rPr>
        <w:t>.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>Передающим лицом даны следующие пояснения: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                                                                                                                                               </w:t>
      </w:r>
      <w:r w:rsidRPr="007E1B44">
        <w:rPr>
          <w:rFonts w:ascii="Times New Roman" w:hAnsi="Times New Roman" w:cs="Times New Roman"/>
        </w:rPr>
        <w:t>.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>Дополнения (примечания, рекомендации, предложения):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 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7E1B44">
        <w:rPr>
          <w:rFonts w:ascii="Times New Roman" w:hAnsi="Times New Roman" w:cs="Times New Roman"/>
        </w:rPr>
        <w:t>.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>Приложения к акту: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 xml:space="preserve">1. </w:t>
      </w:r>
      <w:r w:rsidRPr="007E1B44">
        <w:rPr>
          <w:rFonts w:ascii="Times New Roman" w:hAnsi="Times New Roman" w:cs="Times New Roman"/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 xml:space="preserve">2. </w:t>
      </w:r>
      <w:r w:rsidRPr="007E1B44">
        <w:rPr>
          <w:rFonts w:ascii="Times New Roman" w:hAnsi="Times New Roman" w:cs="Times New Roman"/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7E1B44" w:rsidRP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 xml:space="preserve">3. </w:t>
      </w:r>
      <w:r w:rsidRPr="007E1B44">
        <w:rPr>
          <w:rFonts w:ascii="Times New Roman" w:hAnsi="Times New Roman" w:cs="Times New Roman"/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</w:p>
    <w:p w:rsidR="007E1B44" w:rsidRDefault="007E1B44" w:rsidP="007E1B44">
      <w:pPr>
        <w:spacing w:after="0" w:line="240" w:lineRule="auto"/>
        <w:rPr>
          <w:rFonts w:ascii="Times New Roman" w:hAnsi="Times New Roman" w:cs="Times New Roman"/>
        </w:rPr>
      </w:pPr>
    </w:p>
    <w:p w:rsidR="007E1B44" w:rsidRPr="004E6A9A" w:rsidRDefault="007E1B44" w:rsidP="007E1B44">
      <w:pPr>
        <w:spacing w:after="0" w:line="240" w:lineRule="auto"/>
        <w:rPr>
          <w:rFonts w:ascii="Times New Roman" w:hAnsi="Times New Roman" w:cs="Times New Roman"/>
        </w:rPr>
      </w:pPr>
    </w:p>
    <w:p w:rsidR="00892F63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>Подписи лиц, составивших акт:</w:t>
      </w: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>Передал ___________________________________________________________</w:t>
      </w: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>Должность                                       подпись                                     фамилия, инициалы.</w:t>
      </w: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>Принял:______________________________________________________________</w:t>
      </w: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>Должность                                       подпись                                     фамилия, инициалы.</w:t>
      </w:r>
    </w:p>
    <w:p w:rsidR="00892F63" w:rsidRPr="004E6A9A" w:rsidRDefault="00892F63" w:rsidP="00D93476">
      <w:pPr>
        <w:spacing w:after="120"/>
        <w:rPr>
          <w:rFonts w:ascii="Times New Roman" w:hAnsi="Times New Roman" w:cs="Times New Roman"/>
        </w:rPr>
      </w:pP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>Председатель комиссии _______________________________________________________</w:t>
      </w: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 xml:space="preserve">                                    Должность                                  подпись                        фамилия, инициалы</w:t>
      </w: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>Члены комиссии:_______________________________________________________________</w:t>
      </w:r>
    </w:p>
    <w:p w:rsidR="00892F63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 xml:space="preserve">                                  Должность                                  подпись                        фамилия, инициалы</w:t>
      </w:r>
    </w:p>
    <w:p w:rsidR="00755EB1" w:rsidRPr="004E6A9A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 xml:space="preserve">                                 ________________________________________________________________</w:t>
      </w:r>
    </w:p>
    <w:p w:rsidR="00152B0B" w:rsidRDefault="00755EB1" w:rsidP="00D93476">
      <w:pPr>
        <w:spacing w:after="120"/>
        <w:rPr>
          <w:rFonts w:ascii="Times New Roman" w:hAnsi="Times New Roman" w:cs="Times New Roman"/>
        </w:rPr>
      </w:pPr>
      <w:r w:rsidRPr="004E6A9A">
        <w:rPr>
          <w:rFonts w:ascii="Times New Roman" w:hAnsi="Times New Roman" w:cs="Times New Roman"/>
        </w:rPr>
        <w:t xml:space="preserve">                                Должность                                  подпись                        фамилия, инициалы</w:t>
      </w:r>
    </w:p>
    <w:p w:rsidR="007E1B44" w:rsidRDefault="007E1B44" w:rsidP="00D93476">
      <w:pPr>
        <w:spacing w:after="120"/>
        <w:rPr>
          <w:rFonts w:ascii="Times New Roman" w:hAnsi="Times New Roman" w:cs="Times New Roman"/>
        </w:rPr>
      </w:pPr>
    </w:p>
    <w:p w:rsidR="007E1B44" w:rsidRPr="007E1B44" w:rsidRDefault="007E1B44" w:rsidP="007E1B44">
      <w:pPr>
        <w:jc w:val="center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>Оборот последнего листа</w:t>
      </w:r>
    </w:p>
    <w:p w:rsidR="007E1B44" w:rsidRPr="007E1B44" w:rsidRDefault="007E1B44" w:rsidP="007E1B44">
      <w:pPr>
        <w:jc w:val="both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</w:rPr>
        <w:t xml:space="preserve">В настоящем акте пронумеровано, прошнуровано и заверено печатью </w:t>
      </w:r>
      <w:r w:rsidRPr="007E1B44">
        <w:rPr>
          <w:rFonts w:ascii="Times New Roman" w:hAnsi="Times New Roman" w:cs="Times New Roman"/>
          <w:u w:val="single"/>
        </w:rPr>
        <w:t>                    </w:t>
      </w:r>
      <w:r w:rsidRPr="007E1B44">
        <w:rPr>
          <w:rFonts w:ascii="Times New Roman" w:hAnsi="Times New Roman" w:cs="Times New Roman"/>
        </w:rPr>
        <w:t xml:space="preserve"> листов.</w:t>
      </w:r>
    </w:p>
    <w:p w:rsidR="007E1B44" w:rsidRPr="007E1B44" w:rsidRDefault="007E1B44" w:rsidP="007E1B44">
      <w:pPr>
        <w:jc w:val="both"/>
        <w:rPr>
          <w:rFonts w:ascii="Times New Roman" w:hAnsi="Times New Roman" w:cs="Times New Roman"/>
        </w:rPr>
      </w:pPr>
      <w:r w:rsidRPr="007E1B44">
        <w:rPr>
          <w:rFonts w:ascii="Times New Roman" w:hAnsi="Times New Roman" w:cs="Times New Roman"/>
          <w:u w:val="single"/>
        </w:rPr>
        <w:t>    (должность председателя комиссии)    </w:t>
      </w:r>
      <w:r w:rsidRPr="007E1B44">
        <w:rPr>
          <w:rFonts w:ascii="Times New Roman" w:hAnsi="Times New Roman" w:cs="Times New Roman"/>
        </w:rPr>
        <w:t> </w:t>
      </w:r>
      <w:r w:rsidRPr="007E1B44">
        <w:rPr>
          <w:rFonts w:ascii="Times New Roman" w:hAnsi="Times New Roman" w:cs="Times New Roman"/>
          <w:i/>
          <w:u w:val="single"/>
        </w:rPr>
        <w:t>        (подпись)          </w:t>
      </w:r>
      <w:r w:rsidRPr="007E1B44">
        <w:rPr>
          <w:rFonts w:ascii="Times New Roman" w:hAnsi="Times New Roman" w:cs="Times New Roman"/>
          <w:i/>
        </w:rPr>
        <w:t> </w:t>
      </w:r>
      <w:r w:rsidRPr="007E1B44">
        <w:rPr>
          <w:rFonts w:ascii="Times New Roman" w:hAnsi="Times New Roman" w:cs="Times New Roman"/>
          <w:u w:val="single"/>
        </w:rPr>
        <w:t>    (фамилия, инициалы)    </w:t>
      </w:r>
    </w:p>
    <w:p w:rsidR="007E1B44" w:rsidRPr="007E1B44" w:rsidRDefault="007E1B44" w:rsidP="007E1B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«</w:t>
      </w:r>
      <w:r w:rsidRPr="007E1B44">
        <w:rPr>
          <w:rFonts w:ascii="Times New Roman" w:hAnsi="Times New Roman" w:cs="Times New Roman"/>
          <w:u w:val="single"/>
        </w:rPr>
        <w:t>        </w:t>
      </w:r>
      <w:r>
        <w:rPr>
          <w:rFonts w:ascii="Times New Roman" w:hAnsi="Times New Roman" w:cs="Times New Roman"/>
          <w:u w:val="single"/>
        </w:rPr>
        <w:t>»</w:t>
      </w:r>
      <w:r w:rsidRPr="007E1B44">
        <w:rPr>
          <w:rFonts w:ascii="Times New Roman" w:hAnsi="Times New Roman" w:cs="Times New Roman"/>
        </w:rPr>
        <w:t xml:space="preserve"> </w:t>
      </w:r>
      <w:r w:rsidRPr="007E1B44">
        <w:rPr>
          <w:rFonts w:ascii="Times New Roman" w:hAnsi="Times New Roman" w:cs="Times New Roman"/>
          <w:u w:val="single"/>
        </w:rPr>
        <w:t>                      </w:t>
      </w:r>
      <w:r w:rsidRPr="007E1B44">
        <w:rPr>
          <w:rFonts w:ascii="Times New Roman" w:hAnsi="Times New Roman" w:cs="Times New Roman"/>
        </w:rPr>
        <w:t xml:space="preserve"> 20</w:t>
      </w:r>
      <w:r w:rsidRPr="007E1B44">
        <w:rPr>
          <w:rFonts w:ascii="Times New Roman" w:hAnsi="Times New Roman" w:cs="Times New Roman"/>
          <w:u w:val="single"/>
        </w:rPr>
        <w:t>        </w:t>
      </w:r>
      <w:r w:rsidRPr="007E1B44">
        <w:rPr>
          <w:rFonts w:ascii="Times New Roman" w:hAnsi="Times New Roman" w:cs="Times New Roman"/>
        </w:rPr>
        <w:t>г.</w:t>
      </w:r>
    </w:p>
    <w:p w:rsidR="007E1B44" w:rsidRPr="004E6A9A" w:rsidRDefault="007E1B44" w:rsidP="00D9347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sectPr w:rsidR="007E1B44" w:rsidRPr="004E6A9A" w:rsidSect="004E6A9A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09C5"/>
    <w:rsid w:val="00152B0B"/>
    <w:rsid w:val="002129BC"/>
    <w:rsid w:val="003929A0"/>
    <w:rsid w:val="003A2D16"/>
    <w:rsid w:val="004E6A9A"/>
    <w:rsid w:val="005656C8"/>
    <w:rsid w:val="00683B68"/>
    <w:rsid w:val="00745885"/>
    <w:rsid w:val="00755EB1"/>
    <w:rsid w:val="007E1B44"/>
    <w:rsid w:val="00892F63"/>
    <w:rsid w:val="00992E58"/>
    <w:rsid w:val="009E09C5"/>
    <w:rsid w:val="00A9168D"/>
    <w:rsid w:val="00D23377"/>
    <w:rsid w:val="00D93476"/>
    <w:rsid w:val="00E5611C"/>
    <w:rsid w:val="00E655CE"/>
    <w:rsid w:val="00EC7DF3"/>
    <w:rsid w:val="00FF3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8</cp:revision>
  <dcterms:created xsi:type="dcterms:W3CDTF">2025-03-18T11:51:00Z</dcterms:created>
  <dcterms:modified xsi:type="dcterms:W3CDTF">2026-03-16T06:53:00Z</dcterms:modified>
</cp:coreProperties>
</file>